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7" w:rsidRDefault="00113A17" w:rsidP="009015A7">
      <w:pPr>
        <w:pStyle w:val="Default"/>
        <w:jc w:val="center"/>
        <w:rPr>
          <w:rFonts w:asciiTheme="minorHAnsi" w:hAnsiTheme="minorHAnsi"/>
          <w:b/>
          <w:bCs/>
          <w:noProof/>
          <w:sz w:val="28"/>
          <w:szCs w:val="28"/>
          <w:lang w:eastAsia="en-GB"/>
        </w:rPr>
      </w:pPr>
      <w:r>
        <w:rPr>
          <w:rFonts w:asciiTheme="minorHAnsi" w:hAnsiTheme="minorHAnsi"/>
          <w:b/>
          <w:bCs/>
          <w:noProof/>
          <w:sz w:val="28"/>
          <w:szCs w:val="28"/>
          <w:lang w:eastAsia="en-GB"/>
        </w:rPr>
        <w:drawing>
          <wp:anchor distT="0" distB="0" distL="114300" distR="114300" simplePos="0" relativeHeight="251658240" behindDoc="1" locked="0" layoutInCell="1" allowOverlap="1" wp14:anchorId="01FA4ECA" wp14:editId="7AAD4C4F">
            <wp:simplePos x="0" y="0"/>
            <wp:positionH relativeFrom="column">
              <wp:posOffset>4702700</wp:posOffset>
            </wp:positionH>
            <wp:positionV relativeFrom="paragraph">
              <wp:posOffset>-75537</wp:posOffset>
            </wp:positionV>
            <wp:extent cx="1876020" cy="564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jpg"/>
                    <pic:cNvPicPr/>
                  </pic:nvPicPr>
                  <pic:blipFill>
                    <a:blip r:embed="rId6">
                      <a:extLst>
                        <a:ext uri="{28A0092B-C50C-407E-A947-70E740481C1C}">
                          <a14:useLocalDpi xmlns:a14="http://schemas.microsoft.com/office/drawing/2010/main" val="0"/>
                        </a:ext>
                      </a:extLst>
                    </a:blip>
                    <a:stretch>
                      <a:fillRect/>
                    </a:stretch>
                  </pic:blipFill>
                  <pic:spPr>
                    <a:xfrm>
                      <a:off x="0" y="0"/>
                      <a:ext cx="1885628" cy="567433"/>
                    </a:xfrm>
                    <a:prstGeom prst="rect">
                      <a:avLst/>
                    </a:prstGeom>
                  </pic:spPr>
                </pic:pic>
              </a:graphicData>
            </a:graphic>
            <wp14:sizeRelH relativeFrom="page">
              <wp14:pctWidth>0</wp14:pctWidth>
            </wp14:sizeRelH>
            <wp14:sizeRelV relativeFrom="page">
              <wp14:pctHeight>0</wp14:pctHeight>
            </wp14:sizeRelV>
          </wp:anchor>
        </w:drawing>
      </w:r>
      <w:r w:rsidR="007F2EB7">
        <w:rPr>
          <w:rFonts w:asciiTheme="minorHAnsi" w:hAnsiTheme="minorHAnsi"/>
          <w:b/>
          <w:bCs/>
          <w:noProof/>
          <w:sz w:val="28"/>
          <w:szCs w:val="28"/>
          <w:lang w:eastAsia="en-GB"/>
        </w:rPr>
        <w:t>SPORTS LEADERSHIP</w:t>
      </w:r>
    </w:p>
    <w:p w:rsidR="00F6417C" w:rsidRPr="006745DD" w:rsidRDefault="00F6417C" w:rsidP="009015A7">
      <w:pPr>
        <w:pStyle w:val="Default"/>
        <w:jc w:val="center"/>
        <w:rPr>
          <w:rFonts w:asciiTheme="minorHAnsi" w:hAnsiTheme="minorHAnsi"/>
          <w:b/>
          <w:bCs/>
          <w:sz w:val="28"/>
          <w:szCs w:val="28"/>
        </w:rPr>
      </w:pPr>
      <w:r>
        <w:rPr>
          <w:rFonts w:asciiTheme="minorHAnsi" w:hAnsiTheme="minorHAnsi"/>
          <w:b/>
          <w:bCs/>
          <w:noProof/>
          <w:sz w:val="28"/>
          <w:szCs w:val="28"/>
          <w:lang w:eastAsia="en-GB"/>
        </w:rPr>
        <w:t>(S5/6 ONLY)</w:t>
      </w:r>
      <w:bookmarkStart w:id="0" w:name="_GoBack"/>
      <w:bookmarkEnd w:id="0"/>
    </w:p>
    <w:p w:rsidR="00274647" w:rsidRDefault="00274647" w:rsidP="00EE2BC3">
      <w:pPr>
        <w:pStyle w:val="Default"/>
        <w:rPr>
          <w:rFonts w:asciiTheme="minorHAnsi" w:hAnsiTheme="minorHAnsi"/>
          <w:b/>
          <w:bCs/>
          <w:sz w:val="20"/>
          <w:szCs w:val="20"/>
        </w:rPr>
      </w:pPr>
    </w:p>
    <w:p w:rsidR="006745DD" w:rsidRPr="00113A17" w:rsidRDefault="00001DF2" w:rsidP="006745DD">
      <w:pPr>
        <w:pStyle w:val="Default"/>
        <w:rPr>
          <w:rFonts w:asciiTheme="minorHAnsi" w:hAnsiTheme="minorHAnsi"/>
          <w:b/>
          <w:bCs/>
          <w:sz w:val="19"/>
          <w:szCs w:val="19"/>
        </w:rPr>
      </w:pPr>
      <w:r w:rsidRPr="00113A17">
        <w:rPr>
          <w:rFonts w:asciiTheme="minorHAnsi" w:hAnsiTheme="minorHAnsi"/>
          <w:b/>
          <w:bCs/>
          <w:sz w:val="19"/>
          <w:szCs w:val="19"/>
        </w:rPr>
        <w:t>Introduction</w:t>
      </w:r>
      <w:r w:rsidR="009015A7" w:rsidRPr="00113A17">
        <w:rPr>
          <w:rFonts w:asciiTheme="minorHAnsi" w:hAnsiTheme="minorHAnsi"/>
          <w:b/>
          <w:bCs/>
          <w:sz w:val="19"/>
          <w:szCs w:val="19"/>
        </w:rPr>
        <w:t xml:space="preserve"> </w:t>
      </w:r>
    </w:p>
    <w:p w:rsidR="006745DD" w:rsidRPr="00113A17" w:rsidRDefault="006745DD" w:rsidP="006745DD">
      <w:pPr>
        <w:pStyle w:val="Default"/>
        <w:rPr>
          <w:rFonts w:asciiTheme="minorHAnsi" w:hAnsiTheme="minorHAnsi"/>
          <w:b/>
          <w:bCs/>
          <w:sz w:val="19"/>
          <w:szCs w:val="19"/>
        </w:rPr>
      </w:pPr>
    </w:p>
    <w:p w:rsidR="007F2EB7" w:rsidRDefault="007F2EB7" w:rsidP="007F2EB7">
      <w:pPr>
        <w:pStyle w:val="Default"/>
        <w:rPr>
          <w:rFonts w:asciiTheme="minorHAnsi" w:hAnsiTheme="minorHAnsi" w:cstheme="minorHAnsi"/>
          <w:color w:val="auto"/>
          <w:sz w:val="19"/>
          <w:szCs w:val="19"/>
        </w:rPr>
      </w:pPr>
      <w:r w:rsidRPr="007F2EB7">
        <w:rPr>
          <w:rFonts w:asciiTheme="minorHAnsi" w:hAnsiTheme="minorHAnsi" w:cstheme="minorHAnsi"/>
          <w:color w:val="auto"/>
          <w:sz w:val="19"/>
          <w:szCs w:val="19"/>
        </w:rPr>
        <w:t xml:space="preserve">The main purpose of the Course is to develop understanding of the principles that underpin effective coaching and sports leadership and demonstrate effective leadership skills when working with younger pupils. </w:t>
      </w:r>
    </w:p>
    <w:p w:rsidR="007F2EB7" w:rsidRDefault="007F2EB7" w:rsidP="007F2EB7">
      <w:pPr>
        <w:pStyle w:val="Default"/>
        <w:rPr>
          <w:rFonts w:asciiTheme="minorHAnsi" w:hAnsiTheme="minorHAnsi" w:cstheme="minorHAnsi"/>
          <w:color w:val="auto"/>
          <w:sz w:val="19"/>
          <w:szCs w:val="19"/>
        </w:rPr>
      </w:pPr>
    </w:p>
    <w:p w:rsidR="007F2EB7" w:rsidRPr="007F2EB7" w:rsidRDefault="007F2EB7" w:rsidP="007F2EB7">
      <w:pPr>
        <w:pStyle w:val="Default"/>
        <w:rPr>
          <w:rFonts w:asciiTheme="minorHAnsi" w:hAnsiTheme="minorHAnsi" w:cstheme="minorHAnsi"/>
          <w:color w:val="auto"/>
          <w:sz w:val="19"/>
          <w:szCs w:val="19"/>
        </w:rPr>
      </w:pPr>
      <w:r w:rsidRPr="007F2EB7">
        <w:rPr>
          <w:rFonts w:asciiTheme="minorHAnsi" w:hAnsiTheme="minorHAnsi" w:cstheme="minorHAnsi"/>
          <w:color w:val="auto"/>
          <w:sz w:val="19"/>
          <w:szCs w:val="19"/>
        </w:rPr>
        <w:t>The course will consist of practical, theoretical and experience based learning. Pupils will develop understanding and coaching content during class time over the course of the year. They will have opportunities to work closely with the class teacher when working with younger pupils and will gain further experience through volunteering at sports clubs and events throughout the year.</w:t>
      </w:r>
    </w:p>
    <w:p w:rsidR="007F2EB7" w:rsidRPr="007F2EB7" w:rsidRDefault="007F2EB7" w:rsidP="007F2EB7">
      <w:pPr>
        <w:pStyle w:val="Default"/>
        <w:rPr>
          <w:rFonts w:asciiTheme="minorHAnsi" w:hAnsiTheme="minorHAnsi" w:cstheme="minorHAnsi"/>
          <w:color w:val="auto"/>
          <w:sz w:val="19"/>
          <w:szCs w:val="19"/>
        </w:rPr>
      </w:pPr>
    </w:p>
    <w:p w:rsidR="007F2EB7" w:rsidRPr="007F2EB7" w:rsidRDefault="007F2EB7" w:rsidP="007F2EB7">
      <w:pPr>
        <w:pStyle w:val="Default"/>
        <w:rPr>
          <w:rFonts w:asciiTheme="minorHAnsi" w:hAnsiTheme="minorHAnsi" w:cstheme="minorHAnsi"/>
          <w:color w:val="auto"/>
          <w:sz w:val="19"/>
          <w:szCs w:val="19"/>
        </w:rPr>
      </w:pPr>
      <w:r w:rsidRPr="007F2EB7">
        <w:rPr>
          <w:rFonts w:asciiTheme="minorHAnsi" w:hAnsiTheme="minorHAnsi" w:cstheme="minorHAnsi"/>
          <w:color w:val="auto"/>
          <w:sz w:val="19"/>
          <w:szCs w:val="19"/>
        </w:rPr>
        <w:t>In order to gain the award, pupils must volunteer and effectively organise and deliver sessions in various physical activities.</w:t>
      </w:r>
    </w:p>
    <w:p w:rsidR="007F2EB7" w:rsidRPr="00113A17" w:rsidRDefault="007F2EB7" w:rsidP="007F2EB7">
      <w:pPr>
        <w:pStyle w:val="Default"/>
        <w:rPr>
          <w:rFonts w:asciiTheme="minorHAnsi" w:hAnsiTheme="minorHAnsi"/>
          <w:sz w:val="19"/>
          <w:szCs w:val="19"/>
        </w:rPr>
      </w:pPr>
    </w:p>
    <w:p w:rsidR="00331CE5" w:rsidRDefault="009B059C" w:rsidP="00EE2BC3">
      <w:pPr>
        <w:pStyle w:val="Default"/>
        <w:rPr>
          <w:rFonts w:asciiTheme="minorHAnsi" w:hAnsiTheme="minorHAnsi"/>
          <w:b/>
          <w:bCs/>
          <w:sz w:val="19"/>
          <w:szCs w:val="19"/>
        </w:rPr>
      </w:pPr>
      <w:r>
        <w:rPr>
          <w:rFonts w:asciiTheme="minorHAnsi" w:hAnsiTheme="minorHAnsi"/>
          <w:b/>
          <w:bCs/>
          <w:sz w:val="19"/>
          <w:szCs w:val="19"/>
        </w:rPr>
        <w:t>Recommended Entry Requirements</w:t>
      </w:r>
    </w:p>
    <w:p w:rsidR="009B059C" w:rsidRPr="00F12BF8" w:rsidRDefault="009B059C" w:rsidP="00EE2BC3">
      <w:pPr>
        <w:pStyle w:val="Default"/>
        <w:rPr>
          <w:rFonts w:asciiTheme="minorHAnsi" w:hAnsiTheme="minorHAnsi"/>
          <w:bCs/>
          <w:sz w:val="19"/>
          <w:szCs w:val="19"/>
        </w:rPr>
      </w:pPr>
    </w:p>
    <w:p w:rsidR="009B059C" w:rsidRDefault="007F2EB7" w:rsidP="00EE2BC3">
      <w:pPr>
        <w:pStyle w:val="Default"/>
        <w:rPr>
          <w:rFonts w:asciiTheme="minorHAnsi" w:hAnsiTheme="minorHAnsi"/>
          <w:bCs/>
          <w:sz w:val="19"/>
          <w:szCs w:val="19"/>
        </w:rPr>
      </w:pPr>
      <w:r w:rsidRPr="007F2EB7">
        <w:rPr>
          <w:rFonts w:asciiTheme="minorHAnsi" w:hAnsiTheme="minorHAnsi"/>
          <w:bCs/>
          <w:sz w:val="19"/>
          <w:szCs w:val="19"/>
        </w:rPr>
        <w:t>Pupils choosing to study this course should have a keen sporting interest, be able to perform to a reasonable standard in a variety of activities and be enthusiastic about supporting young people in their development within various sports.</w:t>
      </w:r>
    </w:p>
    <w:p w:rsidR="007F2EB7" w:rsidRPr="00113A17" w:rsidRDefault="007F2EB7" w:rsidP="00EE2BC3">
      <w:pPr>
        <w:pStyle w:val="Default"/>
        <w:rPr>
          <w:rFonts w:asciiTheme="minorHAnsi" w:hAnsiTheme="minorHAnsi"/>
          <w:sz w:val="19"/>
          <w:szCs w:val="19"/>
        </w:rPr>
      </w:pPr>
    </w:p>
    <w:p w:rsidR="00874039" w:rsidRPr="00113A17" w:rsidRDefault="00001DF2" w:rsidP="00EE2BC3">
      <w:pPr>
        <w:jc w:val="left"/>
        <w:rPr>
          <w:rFonts w:cs="Arial"/>
          <w:b/>
          <w:bCs/>
          <w:sz w:val="19"/>
          <w:szCs w:val="19"/>
        </w:rPr>
      </w:pPr>
      <w:r w:rsidRPr="00113A17">
        <w:rPr>
          <w:rFonts w:cs="Arial"/>
          <w:b/>
          <w:bCs/>
          <w:sz w:val="19"/>
          <w:szCs w:val="19"/>
        </w:rPr>
        <w:t>Course Outline</w:t>
      </w:r>
    </w:p>
    <w:p w:rsidR="00001DF2" w:rsidRPr="00EE2BC3" w:rsidRDefault="00001DF2" w:rsidP="00331CE5">
      <w:pPr>
        <w:jc w:val="left"/>
        <w:rPr>
          <w:b/>
          <w:bCs/>
          <w:sz w:val="20"/>
          <w:szCs w:val="20"/>
        </w:rPr>
      </w:pPr>
    </w:p>
    <w:tbl>
      <w:tblPr>
        <w:tblStyle w:val="TableGrid"/>
        <w:tblW w:w="0" w:type="auto"/>
        <w:tblLook w:val="04A0" w:firstRow="1" w:lastRow="0" w:firstColumn="1" w:lastColumn="0" w:noHBand="0" w:noVBand="1"/>
      </w:tblPr>
      <w:tblGrid>
        <w:gridCol w:w="10268"/>
      </w:tblGrid>
      <w:tr w:rsidR="00E17988" w:rsidRPr="00EE2BC3" w:rsidTr="00E17988">
        <w:trPr>
          <w:trHeight w:val="267"/>
        </w:trPr>
        <w:tc>
          <w:tcPr>
            <w:tcW w:w="10268" w:type="dxa"/>
            <w:tcBorders>
              <w:top w:val="single" w:sz="24" w:space="0" w:color="auto"/>
              <w:left w:val="single" w:sz="24" w:space="0" w:color="auto"/>
              <w:bottom w:val="single" w:sz="24" w:space="0" w:color="auto"/>
              <w:right w:val="single" w:sz="24" w:space="0" w:color="auto"/>
            </w:tcBorders>
          </w:tcPr>
          <w:p w:rsidR="00E17988" w:rsidRPr="00EE2BC3" w:rsidRDefault="007F2EB7" w:rsidP="00830C66">
            <w:pPr>
              <w:jc w:val="left"/>
            </w:pPr>
            <w:r>
              <w:rPr>
                <w:b/>
                <w:bCs/>
              </w:rPr>
              <w:t>SPORTS LEADERSHIP (Pass/Fail)</w:t>
            </w:r>
          </w:p>
        </w:tc>
      </w:tr>
      <w:tr w:rsidR="00E17988" w:rsidRPr="00EE2BC3" w:rsidTr="00E17988">
        <w:trPr>
          <w:trHeight w:val="1248"/>
        </w:trPr>
        <w:tc>
          <w:tcPr>
            <w:tcW w:w="10268" w:type="dxa"/>
            <w:tcBorders>
              <w:top w:val="single" w:sz="24" w:space="0" w:color="auto"/>
              <w:left w:val="single" w:sz="24" w:space="0" w:color="auto"/>
              <w:bottom w:val="single" w:sz="24" w:space="0" w:color="auto"/>
              <w:right w:val="single" w:sz="24" w:space="0" w:color="auto"/>
            </w:tcBorders>
          </w:tcPr>
          <w:p w:rsidR="00E17988" w:rsidRPr="00E17988" w:rsidRDefault="004B5BE5" w:rsidP="00E17988">
            <w:pPr>
              <w:pStyle w:val="Default"/>
              <w:rPr>
                <w:rFonts w:asciiTheme="minorHAnsi" w:hAnsiTheme="minorHAnsi"/>
                <w:sz w:val="19"/>
                <w:szCs w:val="19"/>
              </w:rPr>
            </w:pPr>
            <w:r>
              <w:rPr>
                <w:rFonts w:asciiTheme="minorHAnsi" w:hAnsiTheme="minorHAnsi"/>
                <w:b/>
                <w:bCs/>
                <w:sz w:val="19"/>
                <w:szCs w:val="19"/>
              </w:rPr>
              <w:t>Developing Coaching Competencies</w:t>
            </w:r>
          </w:p>
          <w:p w:rsidR="00E17988" w:rsidRPr="00113A17" w:rsidRDefault="009B059C" w:rsidP="009B059C">
            <w:pPr>
              <w:jc w:val="left"/>
              <w:rPr>
                <w:sz w:val="19"/>
                <w:szCs w:val="19"/>
              </w:rPr>
            </w:pPr>
            <w:r w:rsidRPr="009B059C">
              <w:rPr>
                <w:rFonts w:cstheme="minorHAnsi"/>
                <w:i/>
                <w:sz w:val="19"/>
                <w:szCs w:val="19"/>
              </w:rPr>
              <w:t>Learners will be required to provide evidence of using, selecting, demonstrating</w:t>
            </w:r>
            <w:r>
              <w:rPr>
                <w:rFonts w:cstheme="minorHAnsi"/>
                <w:i/>
                <w:sz w:val="19"/>
                <w:szCs w:val="19"/>
              </w:rPr>
              <w:t xml:space="preserve"> </w:t>
            </w:r>
            <w:r w:rsidRPr="009B059C">
              <w:rPr>
                <w:rFonts w:cstheme="minorHAnsi"/>
                <w:i/>
                <w:sz w:val="19"/>
                <w:szCs w:val="19"/>
              </w:rPr>
              <w:t>and adapting a broad and comprehensive range of complex movement and</w:t>
            </w:r>
            <w:r>
              <w:rPr>
                <w:rFonts w:cstheme="minorHAnsi"/>
                <w:i/>
                <w:sz w:val="19"/>
                <w:szCs w:val="19"/>
              </w:rPr>
              <w:t xml:space="preserve"> </w:t>
            </w:r>
            <w:r w:rsidRPr="009B059C">
              <w:rPr>
                <w:rFonts w:cstheme="minorHAnsi"/>
                <w:i/>
                <w:sz w:val="19"/>
                <w:szCs w:val="19"/>
              </w:rPr>
              <w:t>performance skills in two physical activities. Learners will be assessed on their</w:t>
            </w:r>
            <w:r>
              <w:rPr>
                <w:rFonts w:cstheme="minorHAnsi"/>
                <w:i/>
                <w:sz w:val="19"/>
                <w:szCs w:val="19"/>
              </w:rPr>
              <w:t xml:space="preserve"> </w:t>
            </w:r>
            <w:r w:rsidRPr="009B059C">
              <w:rPr>
                <w:rFonts w:cstheme="minorHAnsi"/>
                <w:i/>
                <w:sz w:val="19"/>
                <w:szCs w:val="19"/>
              </w:rPr>
              <w:t>ability to consistently respond to and meet the demands of performance, and to</w:t>
            </w:r>
            <w:r>
              <w:rPr>
                <w:rFonts w:cstheme="minorHAnsi"/>
                <w:i/>
                <w:sz w:val="19"/>
                <w:szCs w:val="19"/>
              </w:rPr>
              <w:t xml:space="preserve"> </w:t>
            </w:r>
            <w:r w:rsidRPr="009B059C">
              <w:rPr>
                <w:rFonts w:cstheme="minorHAnsi"/>
                <w:i/>
                <w:sz w:val="19"/>
                <w:szCs w:val="19"/>
              </w:rPr>
              <w:t xml:space="preserve">make appropriate decisions for effective outcomes. </w:t>
            </w:r>
          </w:p>
        </w:tc>
      </w:tr>
      <w:tr w:rsidR="00E17988" w:rsidRPr="00EE2BC3" w:rsidTr="00E17988">
        <w:trPr>
          <w:trHeight w:val="1006"/>
        </w:trPr>
        <w:tc>
          <w:tcPr>
            <w:tcW w:w="10268" w:type="dxa"/>
            <w:tcBorders>
              <w:top w:val="single" w:sz="24" w:space="0" w:color="auto"/>
              <w:left w:val="single" w:sz="24" w:space="0" w:color="auto"/>
              <w:bottom w:val="single" w:sz="24" w:space="0" w:color="auto"/>
              <w:right w:val="single" w:sz="24" w:space="0" w:color="auto"/>
            </w:tcBorders>
          </w:tcPr>
          <w:p w:rsidR="00E17988" w:rsidRPr="00113A17" w:rsidRDefault="004B5BE5" w:rsidP="00331CE5">
            <w:pPr>
              <w:pStyle w:val="Default"/>
              <w:rPr>
                <w:rFonts w:asciiTheme="minorHAnsi" w:hAnsiTheme="minorHAnsi"/>
                <w:sz w:val="19"/>
                <w:szCs w:val="19"/>
              </w:rPr>
            </w:pPr>
            <w:r>
              <w:rPr>
                <w:rFonts w:asciiTheme="minorHAnsi" w:hAnsiTheme="minorHAnsi"/>
                <w:b/>
                <w:bCs/>
                <w:sz w:val="19"/>
                <w:szCs w:val="19"/>
              </w:rPr>
              <w:t>Delivering Coaching Sessions</w:t>
            </w:r>
          </w:p>
          <w:p w:rsidR="00E17988" w:rsidRDefault="009B059C" w:rsidP="009B059C">
            <w:pPr>
              <w:jc w:val="left"/>
              <w:rPr>
                <w:rFonts w:cstheme="minorHAnsi"/>
                <w:i/>
                <w:sz w:val="19"/>
                <w:szCs w:val="19"/>
              </w:rPr>
            </w:pPr>
            <w:r w:rsidRPr="009B059C">
              <w:rPr>
                <w:rFonts w:cstheme="minorHAnsi"/>
                <w:i/>
                <w:sz w:val="19"/>
                <w:szCs w:val="19"/>
              </w:rPr>
              <w:t>Learners will be required to provide evidence of their understanding of factors</w:t>
            </w:r>
            <w:r>
              <w:rPr>
                <w:rFonts w:cstheme="minorHAnsi"/>
                <w:i/>
                <w:sz w:val="19"/>
                <w:szCs w:val="19"/>
              </w:rPr>
              <w:t xml:space="preserve"> </w:t>
            </w:r>
            <w:r w:rsidRPr="009B059C">
              <w:rPr>
                <w:rFonts w:cstheme="minorHAnsi"/>
                <w:i/>
                <w:sz w:val="19"/>
                <w:szCs w:val="19"/>
              </w:rPr>
              <w:t>that impact on performance from: mental, emotional, social and physical. They</w:t>
            </w:r>
            <w:r>
              <w:rPr>
                <w:rFonts w:cstheme="minorHAnsi"/>
                <w:i/>
                <w:sz w:val="19"/>
                <w:szCs w:val="19"/>
              </w:rPr>
              <w:t xml:space="preserve"> </w:t>
            </w:r>
            <w:r w:rsidRPr="009B059C">
              <w:rPr>
                <w:rFonts w:cstheme="minorHAnsi"/>
                <w:i/>
                <w:sz w:val="19"/>
                <w:szCs w:val="19"/>
              </w:rPr>
              <w:t>will evaluate and analyse their personal performance and implement approaches</w:t>
            </w:r>
            <w:r>
              <w:rPr>
                <w:rFonts w:cstheme="minorHAnsi"/>
                <w:i/>
                <w:sz w:val="19"/>
                <w:szCs w:val="19"/>
              </w:rPr>
              <w:t xml:space="preserve"> </w:t>
            </w:r>
            <w:r w:rsidRPr="009B059C">
              <w:rPr>
                <w:rFonts w:cstheme="minorHAnsi"/>
                <w:i/>
                <w:sz w:val="19"/>
                <w:szCs w:val="19"/>
              </w:rPr>
              <w:t>to address factors that impact on that performance. Learners will evaluate their</w:t>
            </w:r>
            <w:r>
              <w:rPr>
                <w:rFonts w:cstheme="minorHAnsi"/>
                <w:i/>
                <w:sz w:val="19"/>
                <w:szCs w:val="19"/>
              </w:rPr>
              <w:t xml:space="preserve"> </w:t>
            </w:r>
            <w:r w:rsidRPr="009B059C">
              <w:rPr>
                <w:rFonts w:cstheme="minorHAnsi"/>
                <w:i/>
                <w:sz w:val="19"/>
                <w:szCs w:val="19"/>
              </w:rPr>
              <w:t>choice of methods and approaches used to develop performance. They will</w:t>
            </w:r>
            <w:r>
              <w:rPr>
                <w:rFonts w:cstheme="minorHAnsi"/>
                <w:i/>
                <w:sz w:val="19"/>
                <w:szCs w:val="19"/>
              </w:rPr>
              <w:t xml:space="preserve"> </w:t>
            </w:r>
            <w:r w:rsidRPr="009B059C">
              <w:rPr>
                <w:rFonts w:cstheme="minorHAnsi"/>
                <w:i/>
                <w:sz w:val="19"/>
                <w:szCs w:val="19"/>
              </w:rPr>
              <w:t>justify decisions made and relate these to future development needs. The Unit</w:t>
            </w:r>
            <w:r>
              <w:rPr>
                <w:rFonts w:cstheme="minorHAnsi"/>
                <w:i/>
                <w:sz w:val="19"/>
                <w:szCs w:val="19"/>
              </w:rPr>
              <w:t xml:space="preserve"> </w:t>
            </w:r>
            <w:r w:rsidRPr="009B059C">
              <w:rPr>
                <w:rFonts w:cstheme="minorHAnsi"/>
                <w:i/>
                <w:sz w:val="19"/>
                <w:szCs w:val="19"/>
              </w:rPr>
              <w:t>offers opportunities for personalisation and choice in the selection of contexts</w:t>
            </w:r>
            <w:r>
              <w:rPr>
                <w:rFonts w:cstheme="minorHAnsi"/>
                <w:i/>
                <w:sz w:val="19"/>
                <w:szCs w:val="19"/>
              </w:rPr>
              <w:t xml:space="preserve"> </w:t>
            </w:r>
            <w:r w:rsidRPr="009B059C">
              <w:rPr>
                <w:rFonts w:cstheme="minorHAnsi"/>
                <w:i/>
                <w:sz w:val="19"/>
                <w:szCs w:val="19"/>
              </w:rPr>
              <w:t>and assessment methods.</w:t>
            </w:r>
          </w:p>
          <w:p w:rsidR="009B059C" w:rsidRPr="00113A17" w:rsidRDefault="009B059C" w:rsidP="009B059C">
            <w:pPr>
              <w:jc w:val="left"/>
              <w:rPr>
                <w:rFonts w:cstheme="minorHAnsi"/>
                <w:i/>
                <w:sz w:val="19"/>
                <w:szCs w:val="19"/>
              </w:rPr>
            </w:pPr>
          </w:p>
        </w:tc>
      </w:tr>
    </w:tbl>
    <w:p w:rsidR="00001DF2" w:rsidRPr="00EE2BC3" w:rsidRDefault="00001DF2" w:rsidP="00331CE5">
      <w:pPr>
        <w:jc w:val="left"/>
      </w:pPr>
    </w:p>
    <w:p w:rsidR="00830C66" w:rsidRPr="00113A17" w:rsidRDefault="00830C66" w:rsidP="00830C66">
      <w:pPr>
        <w:widowControl w:val="0"/>
        <w:jc w:val="left"/>
        <w:rPr>
          <w:rFonts w:cstheme="minorHAnsi"/>
          <w:b/>
          <w:sz w:val="19"/>
          <w:szCs w:val="19"/>
        </w:rPr>
      </w:pPr>
      <w:r w:rsidRPr="00113A17">
        <w:rPr>
          <w:rFonts w:cstheme="minorHAnsi"/>
          <w:b/>
          <w:sz w:val="19"/>
          <w:szCs w:val="19"/>
        </w:rPr>
        <w:t xml:space="preserve">The main aims of the Course are to enable the learner to: </w:t>
      </w:r>
    </w:p>
    <w:p w:rsidR="00830C66" w:rsidRPr="00113A17" w:rsidRDefault="00830C66" w:rsidP="00830C66">
      <w:pPr>
        <w:widowControl w:val="0"/>
        <w:jc w:val="left"/>
        <w:rPr>
          <w:rFonts w:cstheme="minorHAnsi"/>
          <w:b/>
          <w:sz w:val="19"/>
          <w:szCs w:val="19"/>
        </w:rPr>
      </w:pPr>
    </w:p>
    <w:p w:rsidR="009B059C" w:rsidRPr="009B059C" w:rsidRDefault="009B059C" w:rsidP="009B059C">
      <w:pPr>
        <w:pStyle w:val="Default"/>
        <w:numPr>
          <w:ilvl w:val="0"/>
          <w:numId w:val="5"/>
        </w:numPr>
        <w:rPr>
          <w:rFonts w:asciiTheme="minorHAnsi" w:hAnsiTheme="minorHAnsi" w:cstheme="minorHAnsi"/>
          <w:color w:val="auto"/>
          <w:sz w:val="19"/>
          <w:szCs w:val="19"/>
        </w:rPr>
      </w:pPr>
      <w:r w:rsidRPr="009B059C">
        <w:rPr>
          <w:rFonts w:asciiTheme="minorHAnsi" w:hAnsiTheme="minorHAnsi" w:cstheme="minorHAnsi"/>
          <w:color w:val="auto"/>
          <w:sz w:val="19"/>
          <w:szCs w:val="19"/>
        </w:rPr>
        <w:t xml:space="preserve">develop </w:t>
      </w:r>
      <w:r w:rsidR="004B5BE5">
        <w:rPr>
          <w:rFonts w:asciiTheme="minorHAnsi" w:hAnsiTheme="minorHAnsi" w:cstheme="minorHAnsi"/>
          <w:color w:val="auto"/>
          <w:sz w:val="19"/>
          <w:szCs w:val="19"/>
        </w:rPr>
        <w:t>their organisation, motivation and communication skills;</w:t>
      </w:r>
    </w:p>
    <w:p w:rsidR="009B059C" w:rsidRPr="009B059C" w:rsidRDefault="004B5BE5" w:rsidP="009B059C">
      <w:pPr>
        <w:pStyle w:val="Default"/>
        <w:numPr>
          <w:ilvl w:val="0"/>
          <w:numId w:val="5"/>
        </w:numPr>
        <w:rPr>
          <w:rFonts w:asciiTheme="minorHAnsi" w:hAnsiTheme="minorHAnsi" w:cstheme="minorHAnsi"/>
          <w:color w:val="auto"/>
          <w:sz w:val="19"/>
          <w:szCs w:val="19"/>
        </w:rPr>
      </w:pPr>
      <w:r>
        <w:rPr>
          <w:rFonts w:asciiTheme="minorHAnsi" w:hAnsiTheme="minorHAnsi" w:cstheme="minorHAnsi"/>
          <w:color w:val="auto"/>
          <w:sz w:val="19"/>
          <w:szCs w:val="19"/>
        </w:rPr>
        <w:t>become a positive role model in sport;</w:t>
      </w:r>
    </w:p>
    <w:p w:rsidR="009B059C" w:rsidRPr="009B059C" w:rsidRDefault="004B5BE5" w:rsidP="009B059C">
      <w:pPr>
        <w:pStyle w:val="Default"/>
        <w:numPr>
          <w:ilvl w:val="0"/>
          <w:numId w:val="5"/>
        </w:numPr>
        <w:rPr>
          <w:rFonts w:asciiTheme="minorHAnsi" w:hAnsiTheme="minorHAnsi" w:cstheme="minorHAnsi"/>
          <w:color w:val="auto"/>
          <w:sz w:val="19"/>
          <w:szCs w:val="19"/>
        </w:rPr>
      </w:pPr>
      <w:r>
        <w:rPr>
          <w:rFonts w:asciiTheme="minorHAnsi" w:hAnsiTheme="minorHAnsi" w:cstheme="minorHAnsi"/>
          <w:color w:val="auto"/>
          <w:sz w:val="19"/>
          <w:szCs w:val="19"/>
        </w:rPr>
        <w:t>mentor and support others;</w:t>
      </w:r>
    </w:p>
    <w:p w:rsidR="00331CE5" w:rsidRPr="009B059C" w:rsidRDefault="004B5BE5" w:rsidP="009B059C">
      <w:pPr>
        <w:pStyle w:val="Default"/>
        <w:numPr>
          <w:ilvl w:val="0"/>
          <w:numId w:val="5"/>
        </w:numPr>
        <w:rPr>
          <w:rFonts w:asciiTheme="minorHAnsi" w:hAnsiTheme="minorHAnsi"/>
          <w:sz w:val="19"/>
          <w:szCs w:val="19"/>
        </w:rPr>
      </w:pPr>
      <w:proofErr w:type="gramStart"/>
      <w:r>
        <w:rPr>
          <w:rFonts w:asciiTheme="minorHAnsi" w:hAnsiTheme="minorHAnsi" w:cstheme="minorHAnsi"/>
          <w:color w:val="auto"/>
          <w:sz w:val="19"/>
          <w:szCs w:val="19"/>
        </w:rPr>
        <w:t>use</w:t>
      </w:r>
      <w:proofErr w:type="gramEnd"/>
      <w:r>
        <w:rPr>
          <w:rFonts w:asciiTheme="minorHAnsi" w:hAnsiTheme="minorHAnsi" w:cstheme="minorHAnsi"/>
          <w:color w:val="auto"/>
          <w:sz w:val="19"/>
          <w:szCs w:val="19"/>
        </w:rPr>
        <w:t xml:space="preserve"> leadership skills in a variety of settings.</w:t>
      </w:r>
    </w:p>
    <w:p w:rsidR="009B059C" w:rsidRPr="00113A17" w:rsidRDefault="009B059C" w:rsidP="009B059C">
      <w:pPr>
        <w:pStyle w:val="Default"/>
        <w:ind w:left="720"/>
        <w:rPr>
          <w:rFonts w:asciiTheme="minorHAnsi" w:hAnsiTheme="minorHAnsi"/>
          <w:sz w:val="19"/>
          <w:szCs w:val="19"/>
        </w:rPr>
      </w:pPr>
    </w:p>
    <w:p w:rsidR="00331CE5" w:rsidRPr="00113A17" w:rsidRDefault="00331CE5" w:rsidP="00331CE5">
      <w:pPr>
        <w:pStyle w:val="Default"/>
        <w:rPr>
          <w:rFonts w:asciiTheme="minorHAnsi" w:hAnsiTheme="minorHAnsi"/>
          <w:sz w:val="19"/>
          <w:szCs w:val="19"/>
        </w:rPr>
      </w:pPr>
      <w:r w:rsidRPr="00113A17">
        <w:rPr>
          <w:rFonts w:asciiTheme="minorHAnsi" w:hAnsiTheme="minorHAnsi"/>
          <w:b/>
          <w:bCs/>
          <w:sz w:val="19"/>
          <w:szCs w:val="19"/>
        </w:rPr>
        <w:t xml:space="preserve">Progression </w:t>
      </w:r>
    </w:p>
    <w:p w:rsidR="00331CE5" w:rsidRPr="00113A17" w:rsidRDefault="00331CE5" w:rsidP="00331CE5">
      <w:pPr>
        <w:pStyle w:val="Default"/>
        <w:rPr>
          <w:rFonts w:asciiTheme="minorHAnsi" w:hAnsiTheme="minorHAnsi"/>
          <w:sz w:val="19"/>
          <w:szCs w:val="19"/>
        </w:rPr>
      </w:pPr>
      <w:r w:rsidRPr="00113A17">
        <w:rPr>
          <w:rFonts w:asciiTheme="minorHAnsi" w:hAnsiTheme="minorHAnsi"/>
          <w:sz w:val="19"/>
          <w:szCs w:val="19"/>
        </w:rPr>
        <w:t xml:space="preserve">The course may lead to further study, employment and/or training in various industries. </w:t>
      </w:r>
    </w:p>
    <w:p w:rsidR="00331CE5" w:rsidRPr="00113A17" w:rsidRDefault="00331CE5" w:rsidP="00331CE5">
      <w:pPr>
        <w:pStyle w:val="Default"/>
        <w:rPr>
          <w:rFonts w:asciiTheme="minorHAnsi" w:hAnsiTheme="minorHAnsi"/>
          <w:sz w:val="19"/>
          <w:szCs w:val="19"/>
        </w:rPr>
      </w:pPr>
    </w:p>
    <w:p w:rsidR="00113A17" w:rsidRPr="007F2EB7" w:rsidRDefault="00113A17" w:rsidP="009015A7">
      <w:pPr>
        <w:pStyle w:val="Default"/>
        <w:rPr>
          <w:rFonts w:asciiTheme="minorHAnsi" w:hAnsiTheme="minorHAnsi" w:cstheme="minorHAnsi"/>
          <w:sz w:val="19"/>
          <w:szCs w:val="19"/>
        </w:rPr>
      </w:pPr>
    </w:p>
    <w:sectPr w:rsidR="00113A17" w:rsidRPr="007F2EB7" w:rsidSect="009015A7">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0F95"/>
    <w:multiLevelType w:val="hybridMultilevel"/>
    <w:tmpl w:val="D084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2619C"/>
    <w:multiLevelType w:val="hybridMultilevel"/>
    <w:tmpl w:val="F3AE13CC"/>
    <w:lvl w:ilvl="0" w:tplc="186645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B016E"/>
    <w:multiLevelType w:val="hybridMultilevel"/>
    <w:tmpl w:val="332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2258B"/>
    <w:multiLevelType w:val="hybridMultilevel"/>
    <w:tmpl w:val="181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58500E"/>
    <w:multiLevelType w:val="hybridMultilevel"/>
    <w:tmpl w:val="ECF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F2"/>
    <w:rsid w:val="00001DF2"/>
    <w:rsid w:val="00113A17"/>
    <w:rsid w:val="001C2A91"/>
    <w:rsid w:val="00274647"/>
    <w:rsid w:val="00331CE5"/>
    <w:rsid w:val="00370A54"/>
    <w:rsid w:val="003D7E67"/>
    <w:rsid w:val="004B5BE5"/>
    <w:rsid w:val="006745DD"/>
    <w:rsid w:val="00676F29"/>
    <w:rsid w:val="0068778E"/>
    <w:rsid w:val="007F2EB7"/>
    <w:rsid w:val="00830C66"/>
    <w:rsid w:val="00874039"/>
    <w:rsid w:val="008E33E8"/>
    <w:rsid w:val="009015A7"/>
    <w:rsid w:val="009B059C"/>
    <w:rsid w:val="00E10574"/>
    <w:rsid w:val="00E17988"/>
    <w:rsid w:val="00EE2BC3"/>
    <w:rsid w:val="00F12BF8"/>
    <w:rsid w:val="00F6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DF2"/>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001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1CE5"/>
    <w:rPr>
      <w:color w:val="0000FF" w:themeColor="hyperlink"/>
      <w:u w:val="single"/>
    </w:rPr>
  </w:style>
  <w:style w:type="paragraph" w:styleId="BalloonText">
    <w:name w:val="Balloon Text"/>
    <w:basedOn w:val="Normal"/>
    <w:link w:val="BalloonTextChar"/>
    <w:uiPriority w:val="99"/>
    <w:semiHidden/>
    <w:unhideWhenUsed/>
    <w:rsid w:val="009015A7"/>
    <w:rPr>
      <w:rFonts w:ascii="Tahoma" w:hAnsi="Tahoma" w:cs="Tahoma"/>
      <w:sz w:val="16"/>
      <w:szCs w:val="16"/>
    </w:rPr>
  </w:style>
  <w:style w:type="character" w:customStyle="1" w:styleId="BalloonTextChar">
    <w:name w:val="Balloon Text Char"/>
    <w:basedOn w:val="DefaultParagraphFont"/>
    <w:link w:val="BalloonText"/>
    <w:uiPriority w:val="99"/>
    <w:semiHidden/>
    <w:rsid w:val="0090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DF2"/>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001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1CE5"/>
    <w:rPr>
      <w:color w:val="0000FF" w:themeColor="hyperlink"/>
      <w:u w:val="single"/>
    </w:rPr>
  </w:style>
  <w:style w:type="paragraph" w:styleId="BalloonText">
    <w:name w:val="Balloon Text"/>
    <w:basedOn w:val="Normal"/>
    <w:link w:val="BalloonTextChar"/>
    <w:uiPriority w:val="99"/>
    <w:semiHidden/>
    <w:unhideWhenUsed/>
    <w:rsid w:val="009015A7"/>
    <w:rPr>
      <w:rFonts w:ascii="Tahoma" w:hAnsi="Tahoma" w:cs="Tahoma"/>
      <w:sz w:val="16"/>
      <w:szCs w:val="16"/>
    </w:rPr>
  </w:style>
  <w:style w:type="character" w:customStyle="1" w:styleId="BalloonTextChar">
    <w:name w:val="Balloon Text Char"/>
    <w:basedOn w:val="DefaultParagraphFont"/>
    <w:link w:val="BalloonText"/>
    <w:uiPriority w:val="99"/>
    <w:semiHidden/>
    <w:rsid w:val="0090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Quail</dc:creator>
  <cp:lastModifiedBy>Matt Hooper</cp:lastModifiedBy>
  <cp:revision>4</cp:revision>
  <cp:lastPrinted>2014-12-04T10:09:00Z</cp:lastPrinted>
  <dcterms:created xsi:type="dcterms:W3CDTF">2015-01-15T11:48:00Z</dcterms:created>
  <dcterms:modified xsi:type="dcterms:W3CDTF">2015-01-15T12:33:00Z</dcterms:modified>
</cp:coreProperties>
</file>